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01"/>
        <w:gridCol w:w="724"/>
        <w:gridCol w:w="5745"/>
      </w:tblGrid>
      <w:tr>
        <w:trPr>
          <w:trHeight w:val="2408" w:hRule="atLeast"/>
        </w:trPr>
        <w:tc>
          <w:tcPr>
            <w:tcW w:w="2601" w:type="dxa"/>
            <w:tcBorders/>
            <w:shd w:fill="auto" w:val="clear"/>
          </w:tcPr>
          <w:p>
            <w:pPr>
              <w:pStyle w:val="Obsahtabulky"/>
              <w:widowControl w:val="false"/>
              <w:snapToGrid w:val="false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150495</wp:posOffset>
                  </wp:positionV>
                  <wp:extent cx="868045" cy="1020445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9" t="-50" r="-59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" w:type="dxa"/>
            <w:tcBorders>
              <w:lef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cs="Comic Sans MS" w:ascii="Comic Sans MS" w:hAnsi="Comic Sans MS"/>
                <w:sz w:val="28"/>
                <w:szCs w:val="28"/>
              </w:rPr>
            </w:r>
          </w:p>
        </w:tc>
        <w:tc>
          <w:tcPr>
            <w:tcW w:w="574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Mateřská škola Nové Město na Moravě,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příspěvková organizace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Drobného 299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592 31 Nové Město na Moravě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Přijato dne: ..........................2021 v……………… hod., pod č.j: …….../2021; registrační č……….</w:t>
        <w:br/>
        <w:t>Spisový znak: 302.1</w:t>
      </w:r>
    </w:p>
    <w:p>
      <w:pPr>
        <w:pStyle w:val="Normal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Calibri" w:cs="Calibr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593840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95pt" to="519.1pt,0.95pt" ID="Obrázek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Fonts w:eastAsia="Calibri" w:cs="Calibri" w:ascii="Times New Roman" w:hAnsi="Times New Roman"/>
        </w:rPr>
        <w:t xml:space="preserve">   </w:t>
      </w:r>
    </w:p>
    <w:p>
      <w:pPr>
        <w:pStyle w:val="Normal"/>
        <w:jc w:val="center"/>
        <w:rPr>
          <w:rFonts w:ascii="Times New Roman" w:hAnsi="Times New Roman" w:cs="Calibri"/>
          <w:b/>
          <w:b/>
          <w:u w:val="single"/>
        </w:rPr>
      </w:pPr>
      <w:r>
        <w:rPr>
          <w:rFonts w:cs="Calibri" w:ascii="Times New Roman" w:hAnsi="Times New Roman"/>
          <w:b/>
          <w:u w:val="single"/>
        </w:rPr>
        <w:t>ŽÁDOST O PŘIJETÍ DÍTĚTE DO MATEŘSKÉ ŠKOLY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dítěte: …………………………………………………………...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Datum narození dítěte:   .…………………………………………………………...  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Bydliště: ……………………………………………………………………………</w:t>
      </w:r>
    </w:p>
    <w:p>
      <w:pPr>
        <w:pStyle w:val="Normal"/>
        <w:spacing w:before="48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žádá prostřednictvím svého zákon. zástupce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otce: ………………………………………………………..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telefon ……………. *mobil: …………………..*email: …………………….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trv. bytem:  </w:t>
      </w:r>
      <w:bookmarkStart w:id="0" w:name="__DdeLink__60_2281332257"/>
      <w:r>
        <w:rPr>
          <w:rFonts w:cs="Calibri" w:ascii="Times New Roman" w:hAnsi="Times New Roman"/>
        </w:rPr>
        <w:t>…………………………………………………………………...</w:t>
      </w:r>
      <w:bookmarkEnd w:id="0"/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příjmení matky: ……………………………………………………..</w:t>
      </w:r>
    </w:p>
    <w:p>
      <w:pPr>
        <w:pStyle w:val="Normal"/>
        <w:spacing w:before="240" w:after="120"/>
        <w:ind w:left="0" w:right="190" w:hanging="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telefon ……………. *mobil: …………………..*email: ……………………. </w:t>
      </w:r>
      <w:r>
        <w:rPr>
          <w:rFonts w:cs="Calibri" w:ascii="Times New Roman" w:hAnsi="Times New Roman"/>
          <w:i/>
        </w:rPr>
        <w:t>(*dobrovolný údaj)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trv. bytem: …………………………………………………………………….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Adresa pro doručování: .………………………………………………………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Jméno a rok narození sourozence, který k 1.9. uvedeného roku navštěvuje také mateřskou školu:</w:t>
      </w:r>
    </w:p>
    <w:p>
      <w:pPr>
        <w:pStyle w:val="Normal"/>
        <w:spacing w:before="36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……………………………………………………………………………</w:t>
      </w:r>
    </w:p>
    <w:p>
      <w:pPr>
        <w:pStyle w:val="Normal"/>
        <w:spacing w:before="24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  <w:i w:val="false"/>
          <w:iCs w:val="false"/>
          <w:u w:val="single"/>
        </w:rPr>
        <w:t>Preferované místo výkonu vzdělávání a školských služeb</w:t>
      </w:r>
      <w:r>
        <w:rPr>
          <w:rFonts w:cs="Calibri" w:ascii="Times New Roman" w:hAnsi="Times New Roman"/>
          <w:i w:val="false"/>
          <w:iCs w:val="false"/>
        </w:rPr>
        <w:t xml:space="preserve"> </w:t>
      </w:r>
      <w:r>
        <w:rPr>
          <w:rFonts w:cs="Calibri" w:ascii="Times New Roman" w:hAnsi="Times New Roman"/>
          <w:i/>
          <w:iCs/>
        </w:rPr>
        <w:t>(nehodící se škrtněte)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Drobného – třída Včelky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Žďárská – třída Zajíci pro nejstarší děti</w:t>
      </w:r>
    </w:p>
    <w:p>
      <w:pPr>
        <w:pStyle w:val="Normal"/>
        <w:spacing w:before="240" w:after="120"/>
        <w:rPr>
          <w:rFonts w:ascii="Times New Roman" w:hAnsi="Times New Roman" w:cs="Calibri"/>
          <w:i w:val="false"/>
          <w:i w:val="false"/>
          <w:iCs w:val="false"/>
        </w:rPr>
      </w:pPr>
      <w:r>
        <w:rPr>
          <w:rFonts w:cs="Calibri" w:ascii="Times New Roman" w:hAnsi="Times New Roman"/>
          <w:i w:val="false"/>
          <w:iCs w:val="false"/>
        </w:rPr>
        <w:t>pracoviště Pohledec / pracoviště Slavkovice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Potvrzení pediatra o řádném očkování dítěte a vyjádření o zdravotním stavu dítěte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Podle § 50 zákona č. 258/2000 Sb., o ochraně veřejného zdraví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 je řádně očkováno </w:t>
            </w:r>
            <w:r>
              <w:rPr>
                <w:rFonts w:cs="Calibri" w:ascii="Times New Roman" w:hAnsi="Times New Roman"/>
                <w:i/>
                <w:iCs/>
                <w:sz w:val="24"/>
                <w:szCs w:val="24"/>
              </w:rPr>
              <w:t>(nehodící se škrtněte)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očkováno, ale je proti nákaze imunní nebo se nemůže očkování podrobit pro trvalou kontraindikaci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dítě není řádně očkováno z jiných důvodů, tudíž nesplňuje §50 zákona č. 258/2000Sb., o ochraně veřejného zdraví, v platném znění.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0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Dítě je zdravé, může být přijato do mateřské školy.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Dítě vyžaduje speciální péči v oblasti: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(odpovídající podtrhněte)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zdravotní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tělesné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smyslové</w:t>
            </w:r>
          </w:p>
          <w:p>
            <w:pPr>
              <w:pStyle w:val="Odstavecseseznamem"/>
              <w:widowControl w:val="false"/>
              <w:numPr>
                <w:ilvl w:val="0"/>
                <w:numId w:val="1"/>
              </w:numPr>
              <w:spacing w:lineRule="atLeast" w: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jiné: ____________________________________________________________________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Alergie: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Jiná závažná sdělení o dítěti: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Souhlasím s možností účasti dítěte na akcích mateřské školy: plavání, školní výlety, ...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další aktivity, než tyto uvedené ...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__________________________________________, dne: ________________________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Razítko a podpis lékaře:</w:t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tLeast" w:line="20" w:before="0" w:after="0"/>
              <w:contextualSpacing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Sdělení:</w:t>
      </w:r>
    </w:p>
    <w:p>
      <w:pPr>
        <w:pStyle w:val="Normal"/>
        <w:spacing w:before="120" w:after="120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</w:rPr>
        <w:t>Rodiče upozorňujeme, že na základě zákona č. 89/2012 Sb., občanský zákoník, v platném znění, mají jako r</w:t>
      </w:r>
      <w:r>
        <w:rPr>
          <w:rFonts w:cs="Calibri" w:ascii="Times New Roman" w:hAnsi="Times New Roman"/>
          <w:bCs/>
        </w:rPr>
        <w:t>odiče právo zastupovat dítě při právních jednáních, ke kterým není právně způsobilé. Rodiče jsou povinni si vzájemně sdělit vše podstatné, co se týká dítěte a jeho zájmů.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 xml:space="preserve">Při právním jednání vůči dítěti, které není způsobilé ve věci samostatně právně jednat, postačí k jednání jen jeden z rodičů jako zákonný zástupce dítěte, který bude jednat s třetí stranou (tj. s naší školou). 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Jedná-li jeden z rodičů v záležitosti dítěte sám vůči třetí osobě /škola/, tak ta je v dobré víře, má se za to, že jedná se souhlasem druhého rodiče.</w:t>
      </w:r>
    </w:p>
    <w:p>
      <w:pPr>
        <w:pStyle w:val="Normal"/>
        <w:numPr>
          <w:ilvl w:val="0"/>
          <w:numId w:val="3"/>
        </w:numPr>
        <w:spacing w:before="120" w:after="120"/>
        <w:rPr/>
      </w:pPr>
      <w:r>
        <w:rPr>
          <w:rFonts w:cs="Calibri" w:ascii="Times New Roman" w:hAnsi="Times New Roman"/>
          <w:bCs/>
        </w:rPr>
        <w:t>Zákonný zástupce svým vlastnoručním podpisem stvrzuje výše uvedenou skutečnost, že tomu tak skutečně je, a právně jedná v dané věci se souhlasem druhého z rodičů.</w:t>
      </w:r>
    </w:p>
    <w:p>
      <w:pPr>
        <w:pStyle w:val="Normal"/>
        <w:spacing w:lineRule="auto" w:line="276" w:before="0" w:after="200"/>
        <w:ind w:left="360" w:right="0" w:hanging="0"/>
        <w:jc w:val="both"/>
        <w:rPr>
          <w:rFonts w:ascii="Times New Roman" w:hAnsi="Times New Roman" w:cs="Calibri"/>
        </w:rPr>
      </w:pPr>
      <w:r>
        <w:rPr>
          <w:rFonts w:eastAsia="Calibri" w:cs="Calibri" w:ascii="Times New Roman" w:hAnsi="Times New Roman"/>
        </w:rPr>
        <w:t xml:space="preserve">                                       </w:t>
      </w:r>
    </w:p>
    <w:p>
      <w:pPr>
        <w:pStyle w:val="Normal"/>
        <w:spacing w:lineRule="auto" w:line="276" w:before="0" w:after="200"/>
        <w:ind w:left="3900" w:right="0" w:firstLine="348"/>
        <w:jc w:val="both"/>
        <w:rPr/>
      </w:pPr>
      <w:r>
        <w:rPr>
          <w:rFonts w:eastAsia="Calibri" w:cs="Calibri" w:ascii="Times New Roman" w:hAnsi="Times New Roman"/>
        </w:rPr>
        <w:t xml:space="preserve">  </w:t>
      </w:r>
      <w:r>
        <w:rPr>
          <w:rFonts w:cs="Calibri" w:ascii="Times New Roman" w:hAnsi="Times New Roman"/>
        </w:rPr>
        <w:t>. . . . . . . . . . . . . . . . . . . . . . . . . . . . . . . . . . . . . . .</w:t>
      </w:r>
      <w:r>
        <w:rPr>
          <w:rFonts w:eastAsia="Calibri" w:cs="Calibri" w:ascii="Times New Roman" w:hAnsi="Times New Roman"/>
          <w:sz w:val="24"/>
          <w:szCs w:val="21"/>
        </w:rPr>
        <w:t xml:space="preserve">                       </w:t>
      </w:r>
      <w:r>
        <w:rPr>
          <w:rFonts w:cs="Calibri" w:ascii="Times New Roman" w:hAnsi="Times New Roman"/>
          <w:sz w:val="24"/>
          <w:szCs w:val="21"/>
        </w:rPr>
        <w:tab/>
        <w:tab/>
        <w:t xml:space="preserve">                      Zákonný zástupce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character" w:styleId="WW8Num3z0">
    <w:name w:val="WW8Num3z0"/>
    <w:qFormat/>
    <w:rPr>
      <w:rFonts w:ascii="Wingdings" w:hAnsi="Wingdings" w:cs="OpenSymbol;Arial Unicode MS"/>
    </w:rPr>
  </w:style>
  <w:style w:type="character" w:styleId="WW8Num1z0">
    <w:name w:val="WW8Num1z0"/>
    <w:qFormat/>
    <w:rPr>
      <w:rFonts w:ascii="Symbol" w:hAnsi="Symbol" w:cs="OpenSymbol;Arial Unicode MS"/>
      <w:sz w:val="16"/>
    </w:rPr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  <w:textAlignment w:val="auto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HAnsi"/>
      <w:color w:val="auto"/>
      <w:kern w:val="0"/>
      <w:sz w:val="20"/>
      <w:szCs w:val="20"/>
      <w:lang w:val="cs-CZ" w:eastAsia="en-US" w:bidi="ar-SA"/>
    </w:rPr>
  </w:style>
  <w:style w:type="paragraph" w:styleId="Odstavecseseznamem">
    <w:name w:val="Odstavec se seznamem"/>
    <w:basedOn w:val="Normal"/>
    <w:qFormat/>
    <w:pPr>
      <w:spacing w:before="0" w:after="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</TotalTime>
  <Application>LibreOffice/7.0.0.3$Windows_X86_64 LibreOffice_project/8061b3e9204bef6b321a21033174034a5e2ea88e</Application>
  <Pages>2</Pages>
  <Words>443</Words>
  <Characters>2606</Characters>
  <CharactersWithSpaces>3090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2019-08-20T17:06:43Z</dcterms:created>
  <dc:creator/>
  <dc:description/>
  <dc:language>cs-CZ</dc:language>
  <cp:lastModifiedBy/>
  <cp:lastPrinted>2020-04-15T14:47:44Z</cp:lastPrinted>
  <dcterms:modified xsi:type="dcterms:W3CDTF">2021-03-08T17:09:35Z</dcterms:modified>
  <cp:revision>29</cp:revision>
  <dc:subject/>
  <dc:title/>
</cp:coreProperties>
</file>